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DD6C" w14:textId="57D867CB" w:rsidR="0094035A" w:rsidRPr="00234F6A" w:rsidRDefault="00AB4B88" w:rsidP="00AB4B88">
      <w:pPr>
        <w:jc w:val="center"/>
        <w:rPr>
          <w:rFonts w:ascii="Calibri" w:hAnsi="Calibri" w:cs="Calibri"/>
          <w:b/>
          <w:bCs/>
          <w:sz w:val="40"/>
          <w:szCs w:val="40"/>
          <w:u w:val="single"/>
        </w:rPr>
      </w:pPr>
      <w:r w:rsidRPr="00234F6A">
        <w:rPr>
          <w:rFonts w:ascii="Calibri" w:hAnsi="Calibri" w:cs="Calibri"/>
          <w:b/>
          <w:bCs/>
          <w:sz w:val="40"/>
          <w:szCs w:val="40"/>
          <w:u w:val="single"/>
        </w:rPr>
        <w:t>Health and Safety Policy</w:t>
      </w:r>
    </w:p>
    <w:p w14:paraId="7D88AB17" w14:textId="77777777" w:rsidR="00AB4B88" w:rsidRPr="00234F6A" w:rsidRDefault="00AB4B88" w:rsidP="00AB4B88">
      <w:pPr>
        <w:rPr>
          <w:rFonts w:ascii="Calibri" w:hAnsi="Calibri" w:cs="Calibri"/>
          <w:sz w:val="22"/>
          <w:szCs w:val="22"/>
        </w:rPr>
      </w:pPr>
    </w:p>
    <w:p w14:paraId="0FF76381" w14:textId="77777777" w:rsidR="00F52E18" w:rsidRPr="00234F6A" w:rsidRDefault="00F52E18" w:rsidP="00F52E18">
      <w:pPr>
        <w:rPr>
          <w:rFonts w:ascii="Calibri" w:hAnsi="Calibri" w:cs="Calibri"/>
          <w:sz w:val="22"/>
          <w:szCs w:val="22"/>
        </w:rPr>
      </w:pPr>
      <w:r w:rsidRPr="00234F6A">
        <w:rPr>
          <w:rFonts w:ascii="Calibri" w:hAnsi="Calibri" w:cs="Calibri"/>
          <w:sz w:val="22"/>
          <w:szCs w:val="22"/>
        </w:rPr>
        <w:t>AA Compliance Compass Ltd is committed to delivering professional, reliable and practical consultancy services that help our clients achieve compliance, improve performance and meet the requirements of recognised standards and accreditation schemes.</w:t>
      </w:r>
    </w:p>
    <w:p w14:paraId="19A47420" w14:textId="63BDA07F" w:rsidR="00766E1A" w:rsidRPr="00234F6A" w:rsidRDefault="00766E1A" w:rsidP="00766E1A">
      <w:pPr>
        <w:pStyle w:val="Default"/>
        <w:rPr>
          <w:rFonts w:ascii="Calibri" w:hAnsi="Calibri" w:cs="Calibri"/>
          <w:sz w:val="22"/>
          <w:szCs w:val="22"/>
        </w:rPr>
      </w:pPr>
      <w:r w:rsidRPr="00234F6A">
        <w:rPr>
          <w:rFonts w:ascii="Calibri" w:hAnsi="Calibri" w:cs="Calibri"/>
          <w:sz w:val="22"/>
          <w:szCs w:val="22"/>
        </w:rPr>
        <w:t>All staff</w:t>
      </w:r>
      <w:r w:rsidRPr="00234F6A">
        <w:rPr>
          <w:rFonts w:ascii="Calibri" w:hAnsi="Calibri" w:cs="Calibri"/>
          <w:sz w:val="22"/>
          <w:szCs w:val="22"/>
        </w:rPr>
        <w:t xml:space="preserve"> are made aware of their responsibilities and required to take all reasonable precautions to ensure the safety, health and welfare of our workforce and anyone else likely to be affected by the operation of our business. This business intends meeting its legal obligations by providing and maintaining a safe and healthy working environment so far as is reasonably practicable. </w:t>
      </w:r>
    </w:p>
    <w:p w14:paraId="5507AD11" w14:textId="77777777" w:rsidR="00766E1A" w:rsidRPr="00234F6A" w:rsidRDefault="00766E1A" w:rsidP="00766E1A">
      <w:pPr>
        <w:pStyle w:val="Default"/>
        <w:rPr>
          <w:rFonts w:ascii="Calibri" w:hAnsi="Calibri" w:cs="Calibri"/>
          <w:sz w:val="22"/>
          <w:szCs w:val="22"/>
        </w:rPr>
      </w:pPr>
    </w:p>
    <w:p w14:paraId="051DF45C" w14:textId="77777777" w:rsidR="004C2B2E" w:rsidRPr="00234F6A" w:rsidRDefault="004C2B2E" w:rsidP="004C2B2E">
      <w:pPr>
        <w:rPr>
          <w:rFonts w:ascii="Calibri" w:hAnsi="Calibri" w:cs="Calibri"/>
          <w:b/>
          <w:bCs/>
          <w:sz w:val="22"/>
          <w:szCs w:val="22"/>
        </w:rPr>
      </w:pPr>
      <w:r w:rsidRPr="00234F6A">
        <w:rPr>
          <w:rFonts w:ascii="Calibri" w:hAnsi="Calibri" w:cs="Calibri"/>
          <w:b/>
          <w:bCs/>
          <w:sz w:val="22"/>
          <w:szCs w:val="22"/>
        </w:rPr>
        <w:t>To achieve our health and safety objectives, AA Compliance Compass Ltd is committed to:</w:t>
      </w:r>
    </w:p>
    <w:p w14:paraId="6934174E"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Demonstrating visible leadership and effectively managing health and safety risks arising from our consultancy activities.</w:t>
      </w:r>
    </w:p>
    <w:p w14:paraId="0E6EF9C9"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Consulting and communicating with employees, associates and contractors on matters affecting their health, safety and wellbeing.</w:t>
      </w:r>
    </w:p>
    <w:p w14:paraId="52713D74"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Providing and maintaining a safe working environment, suitable work equipment and safe systems of work for office-based, remote and client-site activities.</w:t>
      </w:r>
    </w:p>
    <w:p w14:paraId="5D4F7623"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Ensuring the safe use, handling and storage of equipment, materials and any substances used during our operations.</w:t>
      </w:r>
    </w:p>
    <w:p w14:paraId="4C74053D"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Providing appropriate information, instruction, training and supervision to ensure all personnel are competent to carry out their duties safely, taking account of individual needs where appropriate.</w:t>
      </w:r>
    </w:p>
    <w:p w14:paraId="19F9DDEA"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Preventing work-related injury, ill health and incidents through proactive risk assessment, planning and effective management.</w:t>
      </w:r>
    </w:p>
    <w:p w14:paraId="21C30AF0"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Monitoring and reviewing our health and safety performance to identify opportunities for continual improvement.</w:t>
      </w:r>
    </w:p>
    <w:p w14:paraId="5287641D"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Ensuring access to competent health and safety advice where required.</w:t>
      </w:r>
    </w:p>
    <w:p w14:paraId="2F189EF4"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Reviewing this Health and Safety Policy and our objectives at least annually, or sooner where significant changes occur, and providing adequate resources to implement and maintain effective health and safety arrangements.</w:t>
      </w:r>
    </w:p>
    <w:p w14:paraId="5E96B820"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t>Working collaboratively with clients, contractors and other organisations when operating at client premises to ensure the health, safety and wellbeing of everyone who may be affected by our activities.</w:t>
      </w:r>
    </w:p>
    <w:p w14:paraId="57229A63" w14:textId="77777777" w:rsidR="004C2B2E" w:rsidRPr="00234F6A" w:rsidRDefault="004C2B2E" w:rsidP="00FF4D78">
      <w:pPr>
        <w:numPr>
          <w:ilvl w:val="0"/>
          <w:numId w:val="14"/>
        </w:numPr>
        <w:rPr>
          <w:rFonts w:ascii="Calibri" w:hAnsi="Calibri" w:cs="Calibri"/>
          <w:sz w:val="22"/>
          <w:szCs w:val="22"/>
        </w:rPr>
      </w:pPr>
      <w:r w:rsidRPr="00234F6A">
        <w:rPr>
          <w:rFonts w:ascii="Calibri" w:hAnsi="Calibri" w:cs="Calibri"/>
          <w:sz w:val="22"/>
          <w:szCs w:val="22"/>
        </w:rPr>
        <w:lastRenderedPageBreak/>
        <w:t>Complying with all applicable health and safety legislation and encouraging all personnel to take reasonable care of their own health and safety and that of others who may be affected by their actions or omissions.</w:t>
      </w:r>
    </w:p>
    <w:p w14:paraId="24E24B60" w14:textId="77777777" w:rsidR="0037686A" w:rsidRPr="00234F6A" w:rsidRDefault="0037686A" w:rsidP="00F52E18">
      <w:pPr>
        <w:rPr>
          <w:rFonts w:ascii="Calibri" w:hAnsi="Calibri" w:cs="Calibri"/>
          <w:sz w:val="22"/>
          <w:szCs w:val="22"/>
        </w:rPr>
      </w:pPr>
    </w:p>
    <w:p w14:paraId="76973FF9" w14:textId="24AB0EA3" w:rsidR="0037686A" w:rsidRPr="00234F6A" w:rsidRDefault="006625CE" w:rsidP="00F52E18">
      <w:pPr>
        <w:rPr>
          <w:rFonts w:ascii="Calibri" w:hAnsi="Calibri" w:cs="Calibri"/>
          <w:sz w:val="22"/>
          <w:szCs w:val="22"/>
        </w:rPr>
      </w:pPr>
      <w:r w:rsidRPr="00234F6A">
        <w:rPr>
          <w:rFonts w:ascii="Calibri" w:hAnsi="Calibri" w:cs="Calibri"/>
          <w:color w:val="000000"/>
          <w:kern w:val="0"/>
          <w:sz w:val="22"/>
          <w:szCs w:val="22"/>
          <w14:ligatures w14:val="none"/>
        </w:rPr>
        <w:t>To achieve our health and safety objectives, we are committed to ensuring that all employees and other relevant stakeholders understand and fulfil their responsibilities under health and safety legislation. We will also remind everyone of their duty to take reasonable care of their own health and safety, and that of others who may be affected by their actions or omissions while at work.</w:t>
      </w:r>
    </w:p>
    <w:p w14:paraId="3D6CBF65" w14:textId="77777777" w:rsidR="00F52E18" w:rsidRPr="00234F6A" w:rsidRDefault="00F52E18" w:rsidP="00AB4B88">
      <w:pPr>
        <w:rPr>
          <w:rFonts w:ascii="Calibri" w:hAnsi="Calibri" w:cs="Calibri"/>
          <w:sz w:val="22"/>
          <w:szCs w:val="22"/>
        </w:rPr>
      </w:pPr>
    </w:p>
    <w:p w14:paraId="595F051B" w14:textId="77777777" w:rsidR="00E43BBB" w:rsidRPr="00234F6A" w:rsidRDefault="00E43BBB" w:rsidP="00E43BBB">
      <w:pPr>
        <w:pStyle w:val="Default"/>
        <w:jc w:val="both"/>
        <w:rPr>
          <w:rFonts w:ascii="Calibri" w:hAnsi="Calibri" w:cs="Calibri"/>
          <w:b/>
          <w:bCs/>
          <w:sz w:val="22"/>
          <w:szCs w:val="22"/>
        </w:rPr>
      </w:pPr>
      <w:r w:rsidRPr="00234F6A">
        <w:rPr>
          <w:rFonts w:ascii="Calibri" w:hAnsi="Calibri" w:cs="Calibri"/>
          <w:b/>
          <w:bCs/>
          <w:sz w:val="22"/>
          <w:szCs w:val="22"/>
        </w:rPr>
        <w:t>We believe this focused approach will continue to assist us to successfully distinguish our business from that of our competitors and achieve our company mission of being a recognised and trusted outsourced business partner for SMEs across the UK.</w:t>
      </w:r>
    </w:p>
    <w:p w14:paraId="2D53B560" w14:textId="77777777" w:rsidR="00E43BBB" w:rsidRPr="00234F6A" w:rsidRDefault="00E43BBB" w:rsidP="00E43BBB">
      <w:pPr>
        <w:pStyle w:val="Default"/>
        <w:jc w:val="both"/>
        <w:rPr>
          <w:rFonts w:ascii="Calibri" w:hAnsi="Calibri" w:cs="Calibri"/>
          <w:b/>
          <w:bCs/>
          <w:sz w:val="22"/>
          <w:szCs w:val="22"/>
        </w:rPr>
      </w:pPr>
    </w:p>
    <w:p w14:paraId="7F61F22C" w14:textId="77777777" w:rsidR="00E43BBB" w:rsidRPr="00234F6A" w:rsidRDefault="00E43BBB" w:rsidP="00E43BBB">
      <w:pPr>
        <w:pStyle w:val="Heading2"/>
        <w:rPr>
          <w:rFonts w:ascii="Calibri" w:hAnsi="Calibri" w:cs="Calibri"/>
          <w:b/>
          <w:bCs/>
          <w:color w:val="auto"/>
          <w:sz w:val="22"/>
          <w:szCs w:val="22"/>
        </w:rPr>
      </w:pPr>
      <w:r w:rsidRPr="00234F6A">
        <w:rPr>
          <w:rFonts w:ascii="Calibri" w:hAnsi="Calibri" w:cs="Calibri"/>
          <w:b/>
          <w:bCs/>
          <w:color w:val="auto"/>
          <w:sz w:val="22"/>
          <w:szCs w:val="22"/>
        </w:rPr>
        <w:t>Responsibility</w:t>
      </w:r>
    </w:p>
    <w:p w14:paraId="6B947B11" w14:textId="77777777" w:rsidR="00E43BBB" w:rsidRPr="00234F6A" w:rsidRDefault="00E43BBB" w:rsidP="00E43BBB">
      <w:pPr>
        <w:rPr>
          <w:rFonts w:ascii="Calibri" w:hAnsi="Calibri" w:cs="Calibri"/>
          <w:sz w:val="22"/>
          <w:szCs w:val="22"/>
        </w:rPr>
      </w:pPr>
      <w:r w:rsidRPr="00234F6A">
        <w:rPr>
          <w:rFonts w:ascii="Calibri" w:hAnsi="Calibri" w:cs="Calibri"/>
          <w:sz w:val="22"/>
          <w:szCs w:val="22"/>
        </w:rPr>
        <w:t>The Managing Director is responsible for implementing this policy, ensuring it is communicated to relevant interested parties, reviewed annually and remains appropriate to the purpose and strategic direction of AA Compliance Compass Ltd.</w:t>
      </w:r>
    </w:p>
    <w:p w14:paraId="4C8323DD" w14:textId="5C569CE7" w:rsidR="00886C1C" w:rsidRPr="00234F6A" w:rsidRDefault="00886C1C" w:rsidP="00886C1C">
      <w:pPr>
        <w:rPr>
          <w:rFonts w:ascii="Calibri" w:hAnsi="Calibri" w:cs="Calibri"/>
          <w:sz w:val="22"/>
          <w:szCs w:val="22"/>
        </w:rPr>
      </w:pPr>
    </w:p>
    <w:p w14:paraId="069DAD3F" w14:textId="77777777" w:rsidR="00A3033B" w:rsidRPr="00234F6A" w:rsidRDefault="00A3033B" w:rsidP="00A3033B">
      <w:pPr>
        <w:rPr>
          <w:rFonts w:ascii="Calibri" w:hAnsi="Calibri" w:cs="Calibri"/>
          <w:sz w:val="22"/>
          <w:szCs w:val="22"/>
        </w:rPr>
      </w:pPr>
    </w:p>
    <w:p w14:paraId="6A0BFFC2" w14:textId="77777777" w:rsidR="00A3033B" w:rsidRPr="00234F6A" w:rsidRDefault="00A3033B" w:rsidP="00A3033B">
      <w:pPr>
        <w:rPr>
          <w:rFonts w:ascii="Calibri" w:hAnsi="Calibri" w:cs="Calibri"/>
          <w:b/>
          <w:bCs/>
          <w:sz w:val="22"/>
          <w:szCs w:val="22"/>
        </w:rPr>
      </w:pPr>
      <w:r w:rsidRPr="00234F6A">
        <w:rPr>
          <w:rFonts w:ascii="Calibri" w:hAnsi="Calibri" w:cs="Calibri"/>
          <w:b/>
          <w:bCs/>
          <w:sz w:val="22"/>
          <w:szCs w:val="22"/>
        </w:rPr>
        <w:t>Approved by</w:t>
      </w:r>
    </w:p>
    <w:p w14:paraId="695FA651" w14:textId="77777777" w:rsidR="00A3033B" w:rsidRPr="00234F6A" w:rsidRDefault="00A3033B" w:rsidP="00A3033B">
      <w:pPr>
        <w:rPr>
          <w:rFonts w:ascii="Calibri" w:hAnsi="Calibri" w:cs="Calibri"/>
          <w:sz w:val="22"/>
          <w:szCs w:val="22"/>
        </w:rPr>
      </w:pPr>
      <w:r w:rsidRPr="00234F6A">
        <w:rPr>
          <w:rFonts w:ascii="Calibri" w:hAnsi="Calibri" w:cs="Calibri"/>
          <w:noProof/>
          <w:sz w:val="22"/>
          <w:szCs w:val="22"/>
        </w:rPr>
        <w:drawing>
          <wp:inline distT="0" distB="0" distL="0" distR="0" wp14:anchorId="343972B5" wp14:editId="1AF24BEB">
            <wp:extent cx="1343212" cy="447737"/>
            <wp:effectExtent l="0" t="0" r="9525" b="9525"/>
            <wp:docPr id="66062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20025" name=""/>
                    <pic:cNvPicPr/>
                  </pic:nvPicPr>
                  <pic:blipFill>
                    <a:blip r:embed="rId7"/>
                    <a:stretch>
                      <a:fillRect/>
                    </a:stretch>
                  </pic:blipFill>
                  <pic:spPr>
                    <a:xfrm>
                      <a:off x="0" y="0"/>
                      <a:ext cx="1343212" cy="447737"/>
                    </a:xfrm>
                    <a:prstGeom prst="rect">
                      <a:avLst/>
                    </a:prstGeom>
                  </pic:spPr>
                </pic:pic>
              </a:graphicData>
            </a:graphic>
          </wp:inline>
        </w:drawing>
      </w:r>
    </w:p>
    <w:p w14:paraId="157C6066" w14:textId="77777777" w:rsidR="00A3033B" w:rsidRPr="00234F6A" w:rsidRDefault="00A3033B" w:rsidP="00A3033B">
      <w:pPr>
        <w:rPr>
          <w:rFonts w:ascii="Calibri" w:hAnsi="Calibri" w:cs="Calibri"/>
          <w:sz w:val="22"/>
          <w:szCs w:val="22"/>
        </w:rPr>
      </w:pPr>
      <w:r w:rsidRPr="00234F6A">
        <w:rPr>
          <w:rFonts w:ascii="Calibri" w:hAnsi="Calibri" w:cs="Calibri"/>
          <w:b/>
          <w:bCs/>
          <w:sz w:val="22"/>
          <w:szCs w:val="22"/>
        </w:rPr>
        <w:t>Anne Ashman</w:t>
      </w:r>
      <w:r w:rsidRPr="00234F6A">
        <w:rPr>
          <w:rFonts w:ascii="Calibri" w:hAnsi="Calibri" w:cs="Calibri"/>
          <w:sz w:val="22"/>
          <w:szCs w:val="22"/>
        </w:rPr>
        <w:br/>
        <w:t>AA Compliance Compass Ltd</w:t>
      </w:r>
    </w:p>
    <w:p w14:paraId="5F8ADCE7" w14:textId="77777777" w:rsidR="00A3033B" w:rsidRPr="00234F6A" w:rsidRDefault="00A3033B" w:rsidP="00A3033B">
      <w:pPr>
        <w:rPr>
          <w:rFonts w:ascii="Calibri" w:hAnsi="Calibri" w:cs="Calibri"/>
          <w:sz w:val="22"/>
          <w:szCs w:val="22"/>
        </w:rPr>
      </w:pPr>
      <w:r w:rsidRPr="00234F6A">
        <w:rPr>
          <w:rFonts w:ascii="Calibri" w:hAnsi="Calibri" w:cs="Calibri"/>
          <w:b/>
          <w:bCs/>
          <w:sz w:val="22"/>
          <w:szCs w:val="22"/>
        </w:rPr>
        <w:t>Approved by:</w:t>
      </w:r>
      <w:r w:rsidRPr="00234F6A">
        <w:rPr>
          <w:rFonts w:ascii="Calibri" w:hAnsi="Calibri" w:cs="Calibri"/>
          <w:sz w:val="22"/>
          <w:szCs w:val="22"/>
        </w:rPr>
        <w:t xml:space="preserve"> Anne Ashman, Managing Director</w:t>
      </w:r>
      <w:r w:rsidRPr="00234F6A">
        <w:rPr>
          <w:rFonts w:ascii="Calibri" w:hAnsi="Calibri" w:cs="Calibri"/>
          <w:sz w:val="22"/>
          <w:szCs w:val="22"/>
        </w:rPr>
        <w:br/>
      </w:r>
      <w:r w:rsidRPr="00234F6A">
        <w:rPr>
          <w:rFonts w:ascii="Calibri" w:hAnsi="Calibri" w:cs="Calibri"/>
          <w:b/>
          <w:bCs/>
          <w:sz w:val="22"/>
          <w:szCs w:val="22"/>
        </w:rPr>
        <w:t>Review Date:</w:t>
      </w:r>
      <w:r w:rsidRPr="00234F6A">
        <w:rPr>
          <w:rFonts w:ascii="Calibri" w:hAnsi="Calibri" w:cs="Calibri"/>
          <w:sz w:val="22"/>
          <w:szCs w:val="22"/>
        </w:rPr>
        <w:t xml:space="preserve"> Annually</w:t>
      </w:r>
    </w:p>
    <w:p w14:paraId="6D497E6E" w14:textId="77777777" w:rsidR="00A3033B" w:rsidRPr="00234F6A" w:rsidRDefault="00A3033B" w:rsidP="00A3033B">
      <w:pPr>
        <w:rPr>
          <w:rFonts w:ascii="Calibri" w:hAnsi="Calibri" w:cs="Calibri"/>
          <w:sz w:val="22"/>
          <w:szCs w:val="22"/>
        </w:rPr>
      </w:pPr>
    </w:p>
    <w:p w14:paraId="37842D1C" w14:textId="4B330BC0" w:rsidR="00A3033B" w:rsidRPr="00234F6A" w:rsidRDefault="00A3033B" w:rsidP="00A3033B">
      <w:pPr>
        <w:rPr>
          <w:rFonts w:ascii="Calibri" w:hAnsi="Calibri" w:cs="Calibri"/>
          <w:sz w:val="22"/>
          <w:szCs w:val="22"/>
        </w:rPr>
      </w:pPr>
      <w:r w:rsidRPr="00234F6A">
        <w:rPr>
          <w:rFonts w:ascii="Calibri" w:hAnsi="Calibri" w:cs="Calibri"/>
          <w:b/>
          <w:bCs/>
          <w:sz w:val="22"/>
          <w:szCs w:val="22"/>
        </w:rPr>
        <w:t>Review Date:</w:t>
      </w:r>
      <w:r w:rsidRPr="00234F6A">
        <w:rPr>
          <w:rFonts w:ascii="Calibri" w:hAnsi="Calibri" w:cs="Calibri"/>
          <w:sz w:val="22"/>
          <w:szCs w:val="22"/>
        </w:rPr>
        <w:t xml:space="preserve"> </w:t>
      </w:r>
      <w:sdt>
        <w:sdtPr>
          <w:rPr>
            <w:rFonts w:ascii="Calibri" w:hAnsi="Calibri" w:cs="Calibri"/>
            <w:sz w:val="22"/>
            <w:szCs w:val="22"/>
          </w:rPr>
          <w:id w:val="-2103017431"/>
          <w:placeholder>
            <w:docPart w:val="B2E17FF460FF492CA014C74CD83BE1FF"/>
          </w:placeholder>
        </w:sdtPr>
        <w:sdtEndPr/>
        <w:sdtContent>
          <w:sdt>
            <w:sdtPr>
              <w:rPr>
                <w:rFonts w:ascii="Calibri" w:hAnsi="Calibri" w:cs="Calibri"/>
                <w:sz w:val="22"/>
                <w:szCs w:val="22"/>
              </w:rPr>
              <w:id w:val="11347946"/>
              <w:placeholder>
                <w:docPart w:val="DefaultPlaceholder_-1854013440"/>
              </w:placeholder>
            </w:sdtPr>
            <w:sdtContent>
              <w:r w:rsidRPr="00234F6A">
                <w:rPr>
                  <w:rFonts w:ascii="Calibri" w:hAnsi="Calibri" w:cs="Calibri"/>
                  <w:sz w:val="22"/>
                  <w:szCs w:val="22"/>
                </w:rPr>
                <w:t>28.7.26</w:t>
              </w:r>
            </w:sdtContent>
          </w:sdt>
        </w:sdtContent>
      </w:sdt>
    </w:p>
    <w:p w14:paraId="64C35B6B" w14:textId="77777777" w:rsidR="00A3033B" w:rsidRPr="00234F6A" w:rsidRDefault="00A3033B" w:rsidP="00A3033B">
      <w:pPr>
        <w:pStyle w:val="Footer"/>
        <w:rPr>
          <w:rFonts w:ascii="Calibri" w:hAnsi="Calibri" w:cs="Calibri"/>
          <w:sz w:val="22"/>
          <w:szCs w:val="22"/>
        </w:rPr>
      </w:pPr>
      <w:r w:rsidRPr="00234F6A">
        <w:rPr>
          <w:rFonts w:ascii="Calibri" w:hAnsi="Calibri" w:cs="Calibri"/>
          <w:b/>
          <w:bCs/>
          <w:sz w:val="22"/>
          <w:szCs w:val="22"/>
        </w:rPr>
        <w:t>Version:</w:t>
      </w:r>
      <w:r w:rsidRPr="00234F6A">
        <w:rPr>
          <w:rFonts w:ascii="Calibri" w:hAnsi="Calibri" w:cs="Calibri"/>
          <w:sz w:val="22"/>
          <w:szCs w:val="22"/>
        </w:rPr>
        <w:t xml:space="preserve"> </w:t>
      </w:r>
      <w:sdt>
        <w:sdtPr>
          <w:rPr>
            <w:rFonts w:ascii="Calibri" w:hAnsi="Calibri" w:cs="Calibri"/>
            <w:sz w:val="22"/>
            <w:szCs w:val="22"/>
          </w:rPr>
          <w:id w:val="-1643802957"/>
          <w:placeholder>
            <w:docPart w:val="B2E17FF460FF492CA014C74CD83BE1FF"/>
          </w:placeholder>
        </w:sdtPr>
        <w:sdtEndPr/>
        <w:sdtContent>
          <w:sdt>
            <w:sdtPr>
              <w:rPr>
                <w:rFonts w:ascii="Calibri" w:hAnsi="Calibri" w:cs="Calibri"/>
                <w:sz w:val="22"/>
                <w:szCs w:val="22"/>
              </w:rPr>
              <w:id w:val="1247154549"/>
              <w:placeholder>
                <w:docPart w:val="332B384588CB4C4CB9A68F4D5E470E7D"/>
              </w:placeholder>
            </w:sdtPr>
            <w:sdtEndPr/>
            <w:sdtContent>
              <w:r w:rsidRPr="00234F6A">
                <w:rPr>
                  <w:rFonts w:ascii="Calibri" w:hAnsi="Calibri" w:cs="Calibri"/>
                  <w:sz w:val="22"/>
                  <w:szCs w:val="22"/>
                </w:rPr>
                <w:t>1.0</w:t>
              </w:r>
            </w:sdtContent>
          </w:sdt>
        </w:sdtContent>
      </w:sdt>
    </w:p>
    <w:p w14:paraId="35970651" w14:textId="77777777" w:rsidR="00A3033B" w:rsidRPr="00234F6A" w:rsidRDefault="00A3033B" w:rsidP="00A3033B">
      <w:pPr>
        <w:pStyle w:val="Footer"/>
        <w:rPr>
          <w:rFonts w:ascii="Calibri" w:hAnsi="Calibri" w:cs="Calibri"/>
          <w:sz w:val="22"/>
          <w:szCs w:val="22"/>
        </w:rPr>
      </w:pPr>
    </w:p>
    <w:p w14:paraId="7DDA2139" w14:textId="5796FA34" w:rsidR="00A3033B" w:rsidRPr="00234F6A" w:rsidRDefault="00A3033B" w:rsidP="00A3033B">
      <w:pPr>
        <w:pStyle w:val="Footer"/>
        <w:rPr>
          <w:rFonts w:ascii="Calibri" w:hAnsi="Calibri" w:cs="Calibri"/>
          <w:sz w:val="22"/>
          <w:szCs w:val="22"/>
        </w:rPr>
      </w:pPr>
      <w:r w:rsidRPr="00234F6A">
        <w:rPr>
          <w:rFonts w:ascii="Calibri" w:hAnsi="Calibri" w:cs="Calibri"/>
          <w:b/>
          <w:bCs/>
          <w:sz w:val="22"/>
          <w:szCs w:val="22"/>
        </w:rPr>
        <w:t>Doc ID</w:t>
      </w:r>
      <w:r w:rsidRPr="00234F6A">
        <w:rPr>
          <w:rFonts w:ascii="Calibri" w:hAnsi="Calibri" w:cs="Calibri"/>
          <w:sz w:val="22"/>
          <w:szCs w:val="22"/>
        </w:rPr>
        <w:t>: AACC 10</w:t>
      </w:r>
      <w:r w:rsidR="00E43BBB" w:rsidRPr="00234F6A">
        <w:rPr>
          <w:rFonts w:ascii="Calibri" w:hAnsi="Calibri" w:cs="Calibri"/>
          <w:sz w:val="22"/>
          <w:szCs w:val="22"/>
        </w:rPr>
        <w:t>4</w:t>
      </w:r>
    </w:p>
    <w:p w14:paraId="2C47E01D" w14:textId="77777777" w:rsidR="00F305E3" w:rsidRPr="00234F6A" w:rsidRDefault="00F305E3" w:rsidP="00A3033B">
      <w:pPr>
        <w:rPr>
          <w:rFonts w:ascii="Calibri" w:hAnsi="Calibri" w:cs="Calibri"/>
          <w:sz w:val="22"/>
          <w:szCs w:val="22"/>
        </w:rPr>
      </w:pPr>
    </w:p>
    <w:p w14:paraId="654BFD16" w14:textId="77777777" w:rsidR="00234F6A" w:rsidRPr="00234F6A" w:rsidRDefault="00234F6A">
      <w:pPr>
        <w:rPr>
          <w:rFonts w:ascii="Calibri" w:hAnsi="Calibri" w:cs="Calibri"/>
          <w:sz w:val="22"/>
          <w:szCs w:val="22"/>
        </w:rPr>
      </w:pPr>
    </w:p>
    <w:sectPr w:rsidR="00234F6A" w:rsidRPr="00234F6A" w:rsidSect="00886C1C">
      <w:headerReference w:type="even" r:id="rId8"/>
      <w:headerReference w:type="default" r:id="rId9"/>
      <w:headerReference w:type="first" r:id="rId10"/>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0CF47" w14:textId="77777777" w:rsidR="006B3209" w:rsidRDefault="006B3209" w:rsidP="00886C1C">
      <w:pPr>
        <w:spacing w:after="0" w:line="240" w:lineRule="auto"/>
      </w:pPr>
      <w:r>
        <w:separator/>
      </w:r>
    </w:p>
  </w:endnote>
  <w:endnote w:type="continuationSeparator" w:id="0">
    <w:p w14:paraId="43ABFF66" w14:textId="77777777" w:rsidR="006B3209" w:rsidRDefault="006B3209" w:rsidP="0088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4C43" w14:textId="77777777" w:rsidR="006B3209" w:rsidRDefault="006B3209" w:rsidP="00886C1C">
      <w:pPr>
        <w:spacing w:after="0" w:line="240" w:lineRule="auto"/>
      </w:pPr>
      <w:r>
        <w:separator/>
      </w:r>
    </w:p>
  </w:footnote>
  <w:footnote w:type="continuationSeparator" w:id="0">
    <w:p w14:paraId="35363339" w14:textId="77777777" w:rsidR="006B3209" w:rsidRDefault="006B3209" w:rsidP="00886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463" w14:textId="1BE386FF" w:rsidR="00886C1C" w:rsidRDefault="006B3209">
    <w:pPr>
      <w:pStyle w:val="Header"/>
    </w:pPr>
    <w:r>
      <w:rPr>
        <w:noProof/>
      </w:rPr>
      <w:pict w14:anchorId="6973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9" o:spid="_x0000_s1026" type="#_x0000_t136" style="position:absolute;margin-left:0;margin-top:0;width:445.4pt;height:190.85pt;rotation:315;z-index:-251654144;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E992" w14:textId="7540F572" w:rsidR="00886C1C" w:rsidRDefault="006B3209" w:rsidP="00886C1C">
    <w:pPr>
      <w:pStyle w:val="Header"/>
    </w:pPr>
    <w:r>
      <w:rPr>
        <w:noProof/>
      </w:rPr>
      <w:pict w14:anchorId="1432A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20" o:spid="_x0000_s1027" type="#_x0000_t136" style="position:absolute;margin-left:0;margin-top:0;width:445.4pt;height:190.85pt;rotation:315;z-index:-251652096;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r w:rsidR="00886C1C">
      <w:rPr>
        <w:noProof/>
      </w:rPr>
      <w:drawing>
        <wp:anchor distT="0" distB="0" distL="114300" distR="114300" simplePos="0" relativeHeight="251658240" behindDoc="0" locked="0" layoutInCell="1" allowOverlap="1" wp14:anchorId="19EA0572" wp14:editId="318A21EE">
          <wp:simplePos x="0" y="0"/>
          <wp:positionH relativeFrom="column">
            <wp:align>right</wp:align>
          </wp:positionH>
          <wp:positionV relativeFrom="page">
            <wp:posOffset>446405</wp:posOffset>
          </wp:positionV>
          <wp:extent cx="1407600" cy="1062000"/>
          <wp:effectExtent l="0" t="0" r="0" b="0"/>
          <wp:wrapTopAndBottom/>
          <wp:docPr id="21878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856" w14:textId="583BCD8A" w:rsidR="00886C1C" w:rsidRDefault="006B3209">
    <w:pPr>
      <w:pStyle w:val="Header"/>
    </w:pPr>
    <w:r>
      <w:rPr>
        <w:noProof/>
      </w:rPr>
      <w:pict w14:anchorId="0D1AC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8" o:spid="_x0000_s1025" type="#_x0000_t136" style="position:absolute;margin-left:0;margin-top:0;width:445.4pt;height:190.85pt;rotation:315;z-index:-251656192;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284E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4095F"/>
    <w:multiLevelType w:val="hybridMultilevel"/>
    <w:tmpl w:val="F2706E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DF570B"/>
    <w:multiLevelType w:val="multilevel"/>
    <w:tmpl w:val="F52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913F1"/>
    <w:multiLevelType w:val="multilevel"/>
    <w:tmpl w:val="6DD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2AC8"/>
    <w:multiLevelType w:val="multilevel"/>
    <w:tmpl w:val="007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073EC8"/>
    <w:multiLevelType w:val="multilevel"/>
    <w:tmpl w:val="793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E7FD0"/>
    <w:multiLevelType w:val="hybridMultilevel"/>
    <w:tmpl w:val="4E70ABDC"/>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29433D1"/>
    <w:multiLevelType w:val="hybridMultilevel"/>
    <w:tmpl w:val="9E3E30C6"/>
    <w:lvl w:ilvl="0" w:tplc="F74E3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B5EC6"/>
    <w:multiLevelType w:val="multilevel"/>
    <w:tmpl w:val="193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7810F0"/>
    <w:multiLevelType w:val="multilevel"/>
    <w:tmpl w:val="1AA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22908"/>
    <w:multiLevelType w:val="hybridMultilevel"/>
    <w:tmpl w:val="FB80095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4C62B4"/>
    <w:multiLevelType w:val="hybridMultilevel"/>
    <w:tmpl w:val="A908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E90768"/>
    <w:multiLevelType w:val="multilevel"/>
    <w:tmpl w:val="8EA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8A39FF"/>
    <w:multiLevelType w:val="multilevel"/>
    <w:tmpl w:val="9E1C33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658042">
    <w:abstractNumId w:val="9"/>
  </w:num>
  <w:num w:numId="2" w16cid:durableId="1928609757">
    <w:abstractNumId w:val="5"/>
  </w:num>
  <w:num w:numId="3" w16cid:durableId="845706498">
    <w:abstractNumId w:val="8"/>
  </w:num>
  <w:num w:numId="4" w16cid:durableId="1248273079">
    <w:abstractNumId w:val="2"/>
  </w:num>
  <w:num w:numId="5" w16cid:durableId="1166441050">
    <w:abstractNumId w:val="12"/>
  </w:num>
  <w:num w:numId="6" w16cid:durableId="749734816">
    <w:abstractNumId w:val="3"/>
  </w:num>
  <w:num w:numId="7" w16cid:durableId="1748385577">
    <w:abstractNumId w:val="4"/>
  </w:num>
  <w:num w:numId="8" w16cid:durableId="1034572682">
    <w:abstractNumId w:val="0"/>
  </w:num>
  <w:num w:numId="9" w16cid:durableId="1901596934">
    <w:abstractNumId w:val="6"/>
  </w:num>
  <w:num w:numId="10" w16cid:durableId="1923752864">
    <w:abstractNumId w:val="11"/>
  </w:num>
  <w:num w:numId="11" w16cid:durableId="230119345">
    <w:abstractNumId w:val="7"/>
  </w:num>
  <w:num w:numId="12" w16cid:durableId="963077800">
    <w:abstractNumId w:val="1"/>
  </w:num>
  <w:num w:numId="13" w16cid:durableId="1085419656">
    <w:abstractNumId w:val="10"/>
  </w:num>
  <w:num w:numId="14" w16cid:durableId="1908029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mqotvrK+RXmoCcIOwJK+b7CAb4aEsFALonjVh5g+EeuUSf873vY2DuO6LeQ/pWsE/rZEdyhMNPOq7M1tXAXcQ==" w:salt="+eYojNcnv0NwG7J/9o9gv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1C"/>
    <w:rsid w:val="000040DD"/>
    <w:rsid w:val="00105577"/>
    <w:rsid w:val="001F7639"/>
    <w:rsid w:val="00234F6A"/>
    <w:rsid w:val="0037686A"/>
    <w:rsid w:val="004C2B2E"/>
    <w:rsid w:val="006625CE"/>
    <w:rsid w:val="006B3209"/>
    <w:rsid w:val="006B3994"/>
    <w:rsid w:val="00766E1A"/>
    <w:rsid w:val="007B1737"/>
    <w:rsid w:val="00886C1C"/>
    <w:rsid w:val="0094035A"/>
    <w:rsid w:val="00983663"/>
    <w:rsid w:val="00A3033B"/>
    <w:rsid w:val="00A66055"/>
    <w:rsid w:val="00AB4B88"/>
    <w:rsid w:val="00AC3A8C"/>
    <w:rsid w:val="00BC2526"/>
    <w:rsid w:val="00BD406D"/>
    <w:rsid w:val="00C118CB"/>
    <w:rsid w:val="00C12D1A"/>
    <w:rsid w:val="00C7529D"/>
    <w:rsid w:val="00E16667"/>
    <w:rsid w:val="00E43BBB"/>
    <w:rsid w:val="00E5730B"/>
    <w:rsid w:val="00EA4B45"/>
    <w:rsid w:val="00F15FA3"/>
    <w:rsid w:val="00F305E3"/>
    <w:rsid w:val="00F52E18"/>
    <w:rsid w:val="00FC59F5"/>
    <w:rsid w:val="00FE0541"/>
    <w:rsid w:val="00FF4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D37F"/>
  <w15:chartTrackingRefBased/>
  <w15:docId w15:val="{92B342AA-EB34-43F6-B36B-08227064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33B"/>
  </w:style>
  <w:style w:type="paragraph" w:styleId="Heading1">
    <w:name w:val="heading 1"/>
    <w:basedOn w:val="Normal"/>
    <w:next w:val="Normal"/>
    <w:link w:val="Heading1Char"/>
    <w:uiPriority w:val="9"/>
    <w:qFormat/>
    <w:rsid w:val="0088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1C"/>
    <w:rPr>
      <w:rFonts w:eastAsiaTheme="majorEastAsia" w:cstheme="majorBidi"/>
      <w:color w:val="272727" w:themeColor="text1" w:themeTint="D8"/>
    </w:rPr>
  </w:style>
  <w:style w:type="paragraph" w:styleId="Title">
    <w:name w:val="Title"/>
    <w:basedOn w:val="Normal"/>
    <w:next w:val="Normal"/>
    <w:link w:val="TitleChar"/>
    <w:uiPriority w:val="10"/>
    <w:qFormat/>
    <w:rsid w:val="0088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1C"/>
    <w:pPr>
      <w:spacing w:before="160"/>
      <w:jc w:val="center"/>
    </w:pPr>
    <w:rPr>
      <w:i/>
      <w:iCs/>
      <w:color w:val="404040" w:themeColor="text1" w:themeTint="BF"/>
    </w:rPr>
  </w:style>
  <w:style w:type="character" w:customStyle="1" w:styleId="QuoteChar">
    <w:name w:val="Quote Char"/>
    <w:basedOn w:val="DefaultParagraphFont"/>
    <w:link w:val="Quote"/>
    <w:uiPriority w:val="29"/>
    <w:rsid w:val="00886C1C"/>
    <w:rPr>
      <w:i/>
      <w:iCs/>
      <w:color w:val="404040" w:themeColor="text1" w:themeTint="BF"/>
    </w:rPr>
  </w:style>
  <w:style w:type="paragraph" w:styleId="ListParagraph">
    <w:name w:val="List Paragraph"/>
    <w:basedOn w:val="Normal"/>
    <w:uiPriority w:val="34"/>
    <w:qFormat/>
    <w:rsid w:val="00886C1C"/>
    <w:pPr>
      <w:ind w:left="720"/>
      <w:contextualSpacing/>
    </w:pPr>
  </w:style>
  <w:style w:type="character" w:styleId="IntenseEmphasis">
    <w:name w:val="Intense Emphasis"/>
    <w:basedOn w:val="DefaultParagraphFont"/>
    <w:uiPriority w:val="21"/>
    <w:qFormat/>
    <w:rsid w:val="00886C1C"/>
    <w:rPr>
      <w:i/>
      <w:iCs/>
      <w:color w:val="0F4761" w:themeColor="accent1" w:themeShade="BF"/>
    </w:rPr>
  </w:style>
  <w:style w:type="paragraph" w:styleId="IntenseQuote">
    <w:name w:val="Intense Quote"/>
    <w:basedOn w:val="Normal"/>
    <w:next w:val="Normal"/>
    <w:link w:val="IntenseQuoteChar"/>
    <w:uiPriority w:val="30"/>
    <w:qFormat/>
    <w:rsid w:val="0088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1C"/>
    <w:rPr>
      <w:i/>
      <w:iCs/>
      <w:color w:val="0F4761" w:themeColor="accent1" w:themeShade="BF"/>
    </w:rPr>
  </w:style>
  <w:style w:type="character" w:styleId="IntenseReference">
    <w:name w:val="Intense Reference"/>
    <w:basedOn w:val="DefaultParagraphFont"/>
    <w:uiPriority w:val="32"/>
    <w:qFormat/>
    <w:rsid w:val="00886C1C"/>
    <w:rPr>
      <w:b/>
      <w:bCs/>
      <w:smallCaps/>
      <w:color w:val="0F4761" w:themeColor="accent1" w:themeShade="BF"/>
      <w:spacing w:val="5"/>
    </w:rPr>
  </w:style>
  <w:style w:type="paragraph" w:styleId="Header">
    <w:name w:val="header"/>
    <w:basedOn w:val="Normal"/>
    <w:link w:val="HeaderChar"/>
    <w:uiPriority w:val="99"/>
    <w:unhideWhenUsed/>
    <w:rsid w:val="00886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C1C"/>
  </w:style>
  <w:style w:type="paragraph" w:styleId="Footer">
    <w:name w:val="footer"/>
    <w:basedOn w:val="Normal"/>
    <w:link w:val="FooterChar"/>
    <w:uiPriority w:val="99"/>
    <w:unhideWhenUsed/>
    <w:rsid w:val="00886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C1C"/>
  </w:style>
  <w:style w:type="character" w:styleId="PlaceholderText">
    <w:name w:val="Placeholder Text"/>
    <w:basedOn w:val="DefaultParagraphFont"/>
    <w:uiPriority w:val="99"/>
    <w:semiHidden/>
    <w:rsid w:val="00886C1C"/>
    <w:rPr>
      <w:color w:val="666666"/>
    </w:rPr>
  </w:style>
  <w:style w:type="paragraph" w:styleId="ListBullet">
    <w:name w:val="List Bullet"/>
    <w:basedOn w:val="Normal"/>
    <w:uiPriority w:val="99"/>
    <w:unhideWhenUsed/>
    <w:rsid w:val="00983663"/>
    <w:pPr>
      <w:numPr>
        <w:numId w:val="8"/>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Default">
    <w:name w:val="Default"/>
    <w:rsid w:val="00EA4B45"/>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6F16B8-11F2-49DC-8039-299236ED186A}"/>
      </w:docPartPr>
      <w:docPartBody>
        <w:p w:rsidR="00A128B3" w:rsidRDefault="0009398C">
          <w:r w:rsidRPr="00DE72B0">
            <w:rPr>
              <w:rStyle w:val="PlaceholderText"/>
            </w:rPr>
            <w:t>Click or tap here to enter text.</w:t>
          </w:r>
        </w:p>
      </w:docPartBody>
    </w:docPart>
    <w:docPart>
      <w:docPartPr>
        <w:name w:val="B2E17FF460FF492CA014C74CD83BE1FF"/>
        <w:category>
          <w:name w:val="General"/>
          <w:gallery w:val="placeholder"/>
        </w:category>
        <w:types>
          <w:type w:val="bbPlcHdr"/>
        </w:types>
        <w:behaviors>
          <w:behavior w:val="content"/>
        </w:behaviors>
        <w:guid w:val="{F5A0C725-A67B-4F01-9147-116725D000A2}"/>
      </w:docPartPr>
      <w:docPartBody>
        <w:p w:rsidR="009546C4" w:rsidRDefault="00A128B3" w:rsidP="00A128B3">
          <w:pPr>
            <w:pStyle w:val="B2E17FF460FF492CA014C74CD83BE1FF"/>
          </w:pPr>
          <w:r w:rsidRPr="00DE72B0">
            <w:rPr>
              <w:rStyle w:val="PlaceholderText"/>
            </w:rPr>
            <w:t>Click or tap here to enter text.</w:t>
          </w:r>
        </w:p>
      </w:docPartBody>
    </w:docPart>
    <w:docPart>
      <w:docPartPr>
        <w:name w:val="332B384588CB4C4CB9A68F4D5E470E7D"/>
        <w:category>
          <w:name w:val="General"/>
          <w:gallery w:val="placeholder"/>
        </w:category>
        <w:types>
          <w:type w:val="bbPlcHdr"/>
        </w:types>
        <w:behaviors>
          <w:behavior w:val="content"/>
        </w:behaviors>
        <w:guid w:val="{3C26FA78-51CF-4FE2-A098-7A444CC5C8DA}"/>
      </w:docPartPr>
      <w:docPartBody>
        <w:p w:rsidR="009546C4" w:rsidRDefault="00A128B3" w:rsidP="00A128B3">
          <w:pPr>
            <w:pStyle w:val="332B384588CB4C4CB9A68F4D5E470E7D"/>
          </w:pPr>
          <w:r w:rsidRPr="00DE7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8C"/>
    <w:rsid w:val="0009398C"/>
    <w:rsid w:val="00496970"/>
    <w:rsid w:val="009546C4"/>
    <w:rsid w:val="00A128B3"/>
    <w:rsid w:val="00E5730B"/>
    <w:rsid w:val="00ED63A5"/>
    <w:rsid w:val="00F06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8B3"/>
    <w:rPr>
      <w:color w:val="666666"/>
    </w:rPr>
  </w:style>
  <w:style w:type="paragraph" w:customStyle="1" w:styleId="B2E17FF460FF492CA014C74CD83BE1FF">
    <w:name w:val="B2E17FF460FF492CA014C74CD83BE1FF"/>
    <w:rsid w:val="00A128B3"/>
  </w:style>
  <w:style w:type="paragraph" w:customStyle="1" w:styleId="332B384588CB4C4CB9A68F4D5E470E7D">
    <w:name w:val="332B384588CB4C4CB9A68F4D5E470E7D"/>
    <w:rsid w:val="00A12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Ashman</dc:creator>
  <cp:keywords/>
  <dc:description/>
  <cp:lastModifiedBy>Anne Ashman</cp:lastModifiedBy>
  <cp:revision>2</cp:revision>
  <dcterms:created xsi:type="dcterms:W3CDTF">2026-07-28T13:53:00Z</dcterms:created>
  <dcterms:modified xsi:type="dcterms:W3CDTF">2026-07-28T13:53:00Z</dcterms:modified>
</cp:coreProperties>
</file>